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42B" w:rsidRPr="00D1242B" w:rsidRDefault="00D1242B" w:rsidP="00D1242B">
      <w:pPr>
        <w:spacing w:before="100" w:beforeAutospacing="1" w:after="100" w:afterAutospacing="1" w:line="240" w:lineRule="auto"/>
        <w:outlineLvl w:val="0"/>
        <w:rPr>
          <w:rFonts w:ascii="Times New Roman" w:eastAsia="Times New Roman" w:hAnsi="Times New Roman" w:cs="Times New Roman"/>
          <w:b/>
          <w:bCs/>
          <w:kern w:val="36"/>
          <w:sz w:val="32"/>
          <w:szCs w:val="48"/>
        </w:rPr>
      </w:pPr>
      <w:r w:rsidRPr="00D1242B">
        <w:rPr>
          <w:rFonts w:ascii="Times New Roman" w:eastAsia="Times New Roman" w:hAnsi="Times New Roman" w:cs="Times New Roman"/>
          <w:b/>
          <w:bCs/>
          <w:kern w:val="36"/>
          <w:sz w:val="32"/>
          <w:szCs w:val="48"/>
        </w:rPr>
        <w:t>Money Story – Article 1: Hiding and Discussing Money Troubles</w:t>
      </w:r>
    </w:p>
    <w:p w:rsidR="00D1242B" w:rsidRPr="00D1242B" w:rsidRDefault="00D1242B" w:rsidP="00021A26">
      <w:pPr>
        <w:spacing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Instructions: Select the best answer for each question. Place your answer on the line provided before each question.</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 _____ According to the article, why can talking about money problems feel so difficult?</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Most people lack basic financial knowledge. B. Financial institutions discourage people from discussing debt. C. Money is connected to personal beliefs, values, identity, and relationships. D. Most money problems cannot be solved through discussion.</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2. _____ What is a money story?</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A financial plan written during adulthood. B. A set of beliefs and attitudes about money shaped partly by childhood experiences. C. A record of all purchases made during a person's life. D. A summary of a family's income and expenses.</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 xml:space="preserve">3. _____ According to </w:t>
      </w:r>
      <w:proofErr w:type="spellStart"/>
      <w:r w:rsidRPr="00D1242B">
        <w:rPr>
          <w:rFonts w:ascii="Times New Roman" w:eastAsia="Times New Roman" w:hAnsi="Times New Roman" w:cs="Times New Roman"/>
          <w:sz w:val="24"/>
          <w:szCs w:val="24"/>
        </w:rPr>
        <w:t>Brené</w:t>
      </w:r>
      <w:proofErr w:type="spellEnd"/>
      <w:r w:rsidRPr="00D1242B">
        <w:rPr>
          <w:rFonts w:ascii="Times New Roman" w:eastAsia="Times New Roman" w:hAnsi="Times New Roman" w:cs="Times New Roman"/>
          <w:sz w:val="24"/>
          <w:szCs w:val="24"/>
        </w:rPr>
        <w:t xml:space="preserve"> Brown's distinction, what is the difference between shame and guilt?</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 xml:space="preserve">A. Shame is caused by debt, while guilt is caused by overspending. B. Shame is about other people's opinions, while guilt is about financial success. C. Shame is temporary, while guilt is permanent. D. Shame focuses on the self, while guilt focuses on a </w:t>
      </w:r>
      <w:proofErr w:type="spellStart"/>
      <w:r w:rsidRPr="00D1242B">
        <w:rPr>
          <w:rFonts w:ascii="Times New Roman" w:eastAsia="Times New Roman" w:hAnsi="Times New Roman" w:cs="Times New Roman"/>
          <w:sz w:val="24"/>
          <w:szCs w:val="24"/>
        </w:rPr>
        <w:t>behaviour</w:t>
      </w:r>
      <w:proofErr w:type="spellEnd"/>
      <w:r w:rsidRPr="00D1242B">
        <w:rPr>
          <w:rFonts w:ascii="Times New Roman" w:eastAsia="Times New Roman" w:hAnsi="Times New Roman" w:cs="Times New Roman"/>
          <w:sz w:val="24"/>
          <w:szCs w:val="24"/>
        </w:rPr>
        <w:t>.</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4. _____ Which of the following is an example of money shame?</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"I'm not good with money." B. "I need to compare interest rates before borrowing." C. "I should create a monthly budget." D. "I want to save for a future purchase."</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5. _____ What fear often causes people to keep their financial problems secret?</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Fear that financial institutions will stop offering services. B. Fear that their income will automatically decrease. C. Fear of being judged or treated differently by others. D. Fear that discussing money will increase their credit score.</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6. _____ According to the article, what was identified as the top source of anxiety among Americans in the cited research?</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Money B. Work C. Relationships D. Education</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7. _____ How can hiding financial problems affect a person's stress?</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It usually eliminates the anxiety associated with debt. B. It prevents financial concerns from affecting relationships. C. It makes financial problems easier to solve independently. D. It can increase stress and allow anxiety to spill over into other areas of life.</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8. _____ Why can hiding financial problems put relationships at risk?</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lastRenderedPageBreak/>
        <w:t>A. Financial problems always result in disagreements about spending. B. Money issues can involve trust, power, values, and emotional concerns. C. People in relationships must always combine their finances. D. Financial difficulties prevent people from having shared goals.</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9. _____ Why does the article recommend being honest with children about financial stress?</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Children may sense problems and mistakenly believe they are the cause. B. Children should be responsible for solving family financial problems. C. Children need to know every detail of their parents' debt. D. Children are generally better at managing money than adults.</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10. _____ What is one benefit of discussing money problems with a trusted person?</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The person will be required to provide financial assistance. B. The conversation guarantees that the financial problem will disappear. C. The person can take over responsibility for managing the problem. D. The discussion can provide emotional support and practical suggestions.</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11. _____ What does the article mean by recognizing that money does not define you?</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Financial success is the only reliable measure of personal achievement. B. People should avoid discussing their financial goals with others. C. Financial difficulties are situations a person faces, not a measure of their worth. D. Personal identity is determined primarily by financial independence.</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12. _____ How can sharing financial struggles help other people?</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It encourages people to avoid discussing their own financial problems. B. It can help others realize they are not alone and encourage them to seek support. C. It ensures that everyone facing similar problems will use the same solution. D. It allows people to compare their financial success with others.</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13. _____ What should a person consider before sharing financial problems with someone?</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Whether the person has a higher income. B. Whether the person has experienced exactly the same financial problem. C. Whether the person can guarantee a financial solution. D. Whether the person is trustworthy, supportive, and safe to talk to.</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14. _____ If someone does not have supportive friends or family members to discuss money troubles with, what does the article recommend?</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Seeking help from a reputable financial counsellor. B. Keeping the problems completely private. C. Borrowing money from acquaintances. D. Waiting until the financial situation becomes more serious.</w:t>
      </w:r>
    </w:p>
    <w:p w:rsidR="00D1242B" w:rsidRPr="00D1242B" w:rsidRDefault="00D1242B" w:rsidP="00021A26">
      <w:pPr>
        <w:spacing w:before="100" w:beforeAutospacing="1" w:after="0"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15. _____ What does the article mean by "test the waters" before starting a money conversation?</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lastRenderedPageBreak/>
        <w:t>A. Share all personal financial information immediately. B. Ask someone to lend money before explaining the problem. C. Introduce a general money topic to see how receptive the other person is. D. Avoid discussing finances until the other person brings them up.</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16. _____ Why might scheduling a specific time to discuss financial problems be helpful?</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It ensures that the other person will agree with every decision. B. It helps prevent procrastination and allows both people to prepare for the conversation. C. It makes the financial discussion legally binding. D. It prevents emotional reactions during the discussion.</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17. _____ Why does the article suggest meeting in a neutral location, such as a coffee shop?</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A neutral setting can provide a comfortable place for a difficult conversation. B. Public places guarantee that private financial information will remain confidential. C. Meeting outside the home makes financial discussions unnecessary in the future. D. A coffee shop provides professional financial counselling.</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18. _____ According to the article, what can happen as people continue to talk openly about their money problems?</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They become less dependent on all forms of financial advice. B. They eliminate the possibility of experiencing future financial stress. C. They become more reluctant to share their financial concerns. D. Conversations can become less intimidating, making problems easier to address.</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19. _____ A student declines an expensive night out with friends because they are making extra payments on student loans. Which approach from the article does this illustrate?</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Avoiding social activities until all financial problems are solved. B. Keeping financial decisions secret to prevent judgment. C. Being honest about financial priorities rather than making excuses. D. Asking friends to contribute toward personal debt.</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20. _____ What is the article's overall message about discussing money troubles?</w:t>
      </w:r>
    </w:p>
    <w:p w:rsidR="00D1242B" w:rsidRPr="00D1242B" w:rsidRDefault="00D1242B" w:rsidP="00D1242B">
      <w:pPr>
        <w:spacing w:before="100" w:beforeAutospacing="1" w:after="100" w:afterAutospacing="1" w:line="240" w:lineRule="auto"/>
        <w:rPr>
          <w:rFonts w:ascii="Times New Roman" w:eastAsia="Times New Roman" w:hAnsi="Times New Roman" w:cs="Times New Roman"/>
          <w:sz w:val="24"/>
          <w:szCs w:val="24"/>
        </w:rPr>
      </w:pPr>
      <w:r w:rsidRPr="00D1242B">
        <w:rPr>
          <w:rFonts w:ascii="Times New Roman" w:eastAsia="Times New Roman" w:hAnsi="Times New Roman" w:cs="Times New Roman"/>
          <w:sz w:val="24"/>
          <w:szCs w:val="24"/>
        </w:rPr>
        <w:t>A. Financial problems should only be discussed with immediate family members. B. Open and supportive conversations can reduce shame and stress and help people find solutions. C. People should resolve their financial problems independently before seeking support. D. Discussing financial problems is useful only when a person needs to borrow money.</w:t>
      </w:r>
    </w:p>
    <w:p w:rsidR="00D1242B" w:rsidRDefault="00D1242B" w:rsidP="00D1242B">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021A26" w:rsidRDefault="00021A26" w:rsidP="00021A26">
      <w:pPr>
        <w:spacing w:before="100" w:beforeAutospacing="1" w:after="0" w:line="240" w:lineRule="auto"/>
        <w:outlineLvl w:val="0"/>
        <w:rPr>
          <w:rFonts w:ascii="Times New Roman" w:eastAsia="Times New Roman" w:hAnsi="Times New Roman" w:cs="Times New Roman"/>
          <w:b/>
          <w:bCs/>
          <w:kern w:val="36"/>
          <w:sz w:val="48"/>
          <w:szCs w:val="48"/>
        </w:rPr>
      </w:pPr>
    </w:p>
    <w:p w:rsidR="00D1242B" w:rsidRDefault="00D1242B" w:rsidP="00D1242B">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bookmarkEnd w:id="0"/>
    </w:p>
    <w:sectPr w:rsidR="00D1242B" w:rsidSect="00021A26">
      <w:headerReference w:type="default" r:id="rId6"/>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42B" w:rsidRDefault="00D1242B" w:rsidP="00D1242B">
      <w:pPr>
        <w:spacing w:after="0" w:line="240" w:lineRule="auto"/>
      </w:pPr>
      <w:r>
        <w:separator/>
      </w:r>
    </w:p>
  </w:endnote>
  <w:endnote w:type="continuationSeparator" w:id="0">
    <w:p w:rsidR="00D1242B" w:rsidRDefault="00D1242B" w:rsidP="00D12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42B" w:rsidRDefault="00D1242B" w:rsidP="00D1242B">
      <w:pPr>
        <w:spacing w:after="0" w:line="240" w:lineRule="auto"/>
      </w:pPr>
      <w:r>
        <w:separator/>
      </w:r>
    </w:p>
  </w:footnote>
  <w:footnote w:type="continuationSeparator" w:id="0">
    <w:p w:rsidR="00D1242B" w:rsidRDefault="00D1242B" w:rsidP="00D124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2B" w:rsidRDefault="00DE7FE4" w:rsidP="00D1242B">
    <w:pPr>
      <w:pStyle w:val="Header"/>
      <w:tabs>
        <w:tab w:val="clear" w:pos="4680"/>
        <w:tab w:val="center" w:pos="3960"/>
      </w:tabs>
    </w:pPr>
    <w:r>
      <w:t>Fin Lit 10</w:t>
    </w:r>
    <w:r w:rsidR="00D1242B">
      <w:tab/>
      <w:t>RCS</w:t>
    </w:r>
    <w:r w:rsidR="00D1242B">
      <w:tab/>
      <w:t>Name: 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2B"/>
    <w:rsid w:val="00021A26"/>
    <w:rsid w:val="00163B12"/>
    <w:rsid w:val="002D5BF0"/>
    <w:rsid w:val="0070321B"/>
    <w:rsid w:val="00840AE0"/>
    <w:rsid w:val="00A325C0"/>
    <w:rsid w:val="00B2758D"/>
    <w:rsid w:val="00D1242B"/>
    <w:rsid w:val="00DE7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DE6FF"/>
  <w15:chartTrackingRefBased/>
  <w15:docId w15:val="{EDB78956-2BC4-4508-ACF2-31D0CB15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124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124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1242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42B"/>
  </w:style>
  <w:style w:type="paragraph" w:styleId="Footer">
    <w:name w:val="footer"/>
    <w:basedOn w:val="Normal"/>
    <w:link w:val="FooterChar"/>
    <w:uiPriority w:val="99"/>
    <w:unhideWhenUsed/>
    <w:rsid w:val="00D124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42B"/>
  </w:style>
  <w:style w:type="character" w:customStyle="1" w:styleId="Heading1Char">
    <w:name w:val="Heading 1 Char"/>
    <w:basedOn w:val="DefaultParagraphFont"/>
    <w:link w:val="Heading1"/>
    <w:uiPriority w:val="9"/>
    <w:rsid w:val="00D124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124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124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124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203609">
      <w:bodyDiv w:val="1"/>
      <w:marLeft w:val="0"/>
      <w:marRight w:val="0"/>
      <w:marTop w:val="0"/>
      <w:marBottom w:val="0"/>
      <w:divBdr>
        <w:top w:val="none" w:sz="0" w:space="0" w:color="auto"/>
        <w:left w:val="none" w:sz="0" w:space="0" w:color="auto"/>
        <w:bottom w:val="none" w:sz="0" w:space="0" w:color="auto"/>
        <w:right w:val="none" w:sz="0" w:space="0" w:color="auto"/>
      </w:divBdr>
      <w:divsChild>
        <w:div w:id="519198186">
          <w:marLeft w:val="0"/>
          <w:marRight w:val="0"/>
          <w:marTop w:val="0"/>
          <w:marBottom w:val="0"/>
          <w:divBdr>
            <w:top w:val="none" w:sz="0" w:space="0" w:color="auto"/>
            <w:left w:val="none" w:sz="0" w:space="0" w:color="auto"/>
            <w:bottom w:val="none" w:sz="0" w:space="0" w:color="auto"/>
            <w:right w:val="none" w:sz="0" w:space="0" w:color="auto"/>
          </w:divBdr>
          <w:divsChild>
            <w:div w:id="1949190563">
              <w:marLeft w:val="0"/>
              <w:marRight w:val="0"/>
              <w:marTop w:val="0"/>
              <w:marBottom w:val="0"/>
              <w:divBdr>
                <w:top w:val="none" w:sz="0" w:space="0" w:color="auto"/>
                <w:left w:val="none" w:sz="0" w:space="0" w:color="auto"/>
                <w:bottom w:val="none" w:sz="0" w:space="0" w:color="auto"/>
                <w:right w:val="none" w:sz="0" w:space="0" w:color="auto"/>
              </w:divBdr>
              <w:divsChild>
                <w:div w:id="319774242">
                  <w:marLeft w:val="0"/>
                  <w:marRight w:val="0"/>
                  <w:marTop w:val="0"/>
                  <w:marBottom w:val="0"/>
                  <w:divBdr>
                    <w:top w:val="none" w:sz="0" w:space="0" w:color="auto"/>
                    <w:left w:val="none" w:sz="0" w:space="0" w:color="auto"/>
                    <w:bottom w:val="none" w:sz="0" w:space="0" w:color="auto"/>
                    <w:right w:val="none" w:sz="0" w:space="0" w:color="auto"/>
                  </w:divBdr>
                  <w:divsChild>
                    <w:div w:id="476579197">
                      <w:marLeft w:val="0"/>
                      <w:marRight w:val="0"/>
                      <w:marTop w:val="0"/>
                      <w:marBottom w:val="0"/>
                      <w:divBdr>
                        <w:top w:val="none" w:sz="0" w:space="0" w:color="auto"/>
                        <w:left w:val="none" w:sz="0" w:space="0" w:color="auto"/>
                        <w:bottom w:val="none" w:sz="0" w:space="0" w:color="auto"/>
                        <w:right w:val="none" w:sz="0" w:space="0" w:color="auto"/>
                      </w:divBdr>
                      <w:divsChild>
                        <w:div w:id="906040067">
                          <w:marLeft w:val="0"/>
                          <w:marRight w:val="0"/>
                          <w:marTop w:val="0"/>
                          <w:marBottom w:val="0"/>
                          <w:divBdr>
                            <w:top w:val="none" w:sz="0" w:space="0" w:color="auto"/>
                            <w:left w:val="none" w:sz="0" w:space="0" w:color="auto"/>
                            <w:bottom w:val="none" w:sz="0" w:space="0" w:color="auto"/>
                            <w:right w:val="none" w:sz="0" w:space="0" w:color="auto"/>
                          </w:divBdr>
                        </w:div>
                        <w:div w:id="1309742693">
                          <w:marLeft w:val="0"/>
                          <w:marRight w:val="0"/>
                          <w:marTop w:val="0"/>
                          <w:marBottom w:val="0"/>
                          <w:divBdr>
                            <w:top w:val="none" w:sz="0" w:space="0" w:color="auto"/>
                            <w:left w:val="none" w:sz="0" w:space="0" w:color="auto"/>
                            <w:bottom w:val="none" w:sz="0" w:space="0" w:color="auto"/>
                            <w:right w:val="none" w:sz="0" w:space="0" w:color="auto"/>
                          </w:divBdr>
                          <w:divsChild>
                            <w:div w:id="361978308">
                              <w:marLeft w:val="0"/>
                              <w:marRight w:val="0"/>
                              <w:marTop w:val="0"/>
                              <w:marBottom w:val="0"/>
                              <w:divBdr>
                                <w:top w:val="none" w:sz="0" w:space="0" w:color="auto"/>
                                <w:left w:val="none" w:sz="0" w:space="0" w:color="auto"/>
                                <w:bottom w:val="none" w:sz="0" w:space="0" w:color="auto"/>
                                <w:right w:val="none" w:sz="0" w:space="0" w:color="auto"/>
                              </w:divBdr>
                              <w:divsChild>
                                <w:div w:id="1980257100">
                                  <w:marLeft w:val="0"/>
                                  <w:marRight w:val="0"/>
                                  <w:marTop w:val="0"/>
                                  <w:marBottom w:val="0"/>
                                  <w:divBdr>
                                    <w:top w:val="none" w:sz="0" w:space="0" w:color="auto"/>
                                    <w:left w:val="none" w:sz="0" w:space="0" w:color="auto"/>
                                    <w:bottom w:val="none" w:sz="0" w:space="0" w:color="auto"/>
                                    <w:right w:val="none" w:sz="0" w:space="0" w:color="auto"/>
                                  </w:divBdr>
                                </w:div>
                                <w:div w:id="996034312">
                                  <w:marLeft w:val="0"/>
                                  <w:marRight w:val="0"/>
                                  <w:marTop w:val="0"/>
                                  <w:marBottom w:val="0"/>
                                  <w:divBdr>
                                    <w:top w:val="none" w:sz="0" w:space="0" w:color="auto"/>
                                    <w:left w:val="none" w:sz="0" w:space="0" w:color="auto"/>
                                    <w:bottom w:val="none" w:sz="0" w:space="0" w:color="auto"/>
                                    <w:right w:val="none" w:sz="0" w:space="0" w:color="auto"/>
                                  </w:divBdr>
                                </w:div>
                                <w:div w:id="746734028">
                                  <w:marLeft w:val="0"/>
                                  <w:marRight w:val="0"/>
                                  <w:marTop w:val="0"/>
                                  <w:marBottom w:val="0"/>
                                  <w:divBdr>
                                    <w:top w:val="none" w:sz="0" w:space="0" w:color="auto"/>
                                    <w:left w:val="none" w:sz="0" w:space="0" w:color="auto"/>
                                    <w:bottom w:val="none" w:sz="0" w:space="0" w:color="auto"/>
                                    <w:right w:val="none" w:sz="0" w:space="0" w:color="auto"/>
                                  </w:divBdr>
                                </w:div>
                                <w:div w:id="99857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Maxwell</dc:creator>
  <cp:keywords/>
  <dc:description/>
  <cp:lastModifiedBy>Jeff Maxwell</cp:lastModifiedBy>
  <cp:revision>2</cp:revision>
  <dcterms:created xsi:type="dcterms:W3CDTF">2026-10-01T19:51:00Z</dcterms:created>
  <dcterms:modified xsi:type="dcterms:W3CDTF">2026-10-01T19:51:00Z</dcterms:modified>
</cp:coreProperties>
</file>