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</w:rPr>
      </w:pPr>
      <w:r w:rsidDel="00000000" w:rsidR="00000000" w:rsidRPr="00000000">
        <w:rPr>
          <w:sz w:val="38"/>
          <w:szCs w:val="38"/>
          <w:rtl w:val="0"/>
        </w:rPr>
        <w:t xml:space="preserve">Value Worksheet</w:t>
      </w:r>
      <w:r w:rsidDel="00000000" w:rsidR="00000000" w:rsidRPr="00000000">
        <w:rPr>
          <w:rtl w:val="0"/>
        </w:rPr>
        <w:t xml:space="preserve"> </w:t>
        <w:tab/>
        <w:tab/>
        <w:tab/>
        <w:tab/>
        <w:tab/>
        <w:t xml:space="preserve">Name: _________________</w:t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78219"/>
          <w:rtl w:val="0"/>
        </w:rPr>
        <w:t xml:space="preserve">Step 1: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Watch the video in class.</w:t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78219"/>
          <w:rtl w:val="0"/>
        </w:rPr>
        <w:t xml:space="preserve">Step 2: ARTICLE: </w:t>
      </w:r>
      <w:hyperlink r:id="rId6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u w:val="single"/>
            <w:rtl w:val="0"/>
          </w:rPr>
          <w:t xml:space="preserve">What Do You Value?</w:t>
        </w:r>
      </w:hyperlink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78219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Read this article to learn about four types of “life values” and how they can impact your habits around money. Then, answer the questions.</w:t>
      </w:r>
    </w:p>
    <w:p w:rsidR="00000000" w:rsidDel="00000000" w:rsidP="00000000" w:rsidRDefault="00000000" w:rsidRPr="00000000" w14:paraId="00000002">
      <w:pPr>
        <w:widowControl w:val="0"/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For each of the life values in the table below, identify which of the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rtl w:val="0"/>
        </w:rPr>
        <w:t xml:space="preserve">effects on money habits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 you relate to.  </w:t>
      </w:r>
    </w:p>
    <w:p w:rsidR="00000000" w:rsidDel="00000000" w:rsidP="00000000" w:rsidRDefault="00000000" w:rsidRPr="00000000" w14:paraId="00000003">
      <w:pPr>
        <w:widowControl w:val="0"/>
        <w:ind w:left="72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5"/>
        <w:gridCol w:w="9255"/>
        <w:tblGridChange w:id="0">
          <w:tblGrid>
            <w:gridCol w:w="1515"/>
            <w:gridCol w:w="9255"/>
          </w:tblGrid>
        </w:tblGridChange>
      </w:tblGrid>
      <w:tr>
        <w:trPr>
          <w:cantSplit w:val="0"/>
          <w:tblHeader w:val="0"/>
        </w:trPr>
        <w:tc>
          <w:tcPr>
            <w:shd w:fill="e4eff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Life Value</w:t>
            </w:r>
          </w:p>
        </w:tc>
        <w:tc>
          <w:tcPr>
            <w:shd w:fill="e4eff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Effect on Money Habits</w:t>
            </w:r>
          </w:p>
        </w:tc>
      </w:tr>
      <w:tr>
        <w:trPr>
          <w:cantSplit w:val="0"/>
          <w:tblHeader w:val="0"/>
        </w:trPr>
        <w:tc>
          <w:tcPr>
            <w:shd w:fill="e4eff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Inner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4eff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Social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4eff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Physical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4eff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Financial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ind w:left="720" w:firstLine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Montserrat" w:cs="Montserrat" w:eastAsia="Montserrat" w:hAnsi="Montserrat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widowControl w:val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4">
      <w:pPr>
        <w:widowControl w:val="0"/>
        <w:rPr>
          <w:rFonts w:ascii="Montserrat" w:cs="Montserrat" w:eastAsia="Montserrat" w:hAnsi="Montserrat"/>
          <w:b w:val="1"/>
          <w:bCs w:val="1"/>
          <w:color w:val="f782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rPr>
          <w:rFonts w:ascii="Montserrat" w:cs="Montserrat" w:eastAsia="Montserrat" w:hAnsi="Montserrat"/>
          <w:b w:val="1"/>
          <w:bCs w:val="1"/>
          <w:color w:val="f782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78219"/>
          <w:rtl w:val="0"/>
        </w:rPr>
        <w:t xml:space="preserve">Step 3: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Personality Quiz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br w:type="textWrapping"/>
        <w:t xml:space="preserve">Take the quiz: </w:t>
      </w:r>
      <w:hyperlink r:id="rId7">
        <w:r w:rsidDel="00000000" w:rsidR="00000000" w:rsidRPr="00000000">
          <w:rPr>
            <w:rFonts w:ascii="Montserrat" w:cs="Montserrat" w:eastAsia="Montserrat" w:hAnsi="Montserrat"/>
            <w:color w:val="1155cc"/>
            <w:u w:val="single"/>
            <w:rtl w:val="0"/>
          </w:rPr>
          <w:t xml:space="preserve">https://www.nefe.org/initiatives/smart-about-money.aspx</w:t>
        </w:r>
      </w:hyperlink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27">
      <w:pPr>
        <w:widowControl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Quiz is a PDF so you will need to record your results here or on a Notepad.</w:t>
      </w:r>
    </w:p>
    <w:p w:rsidR="00000000" w:rsidDel="00000000" w:rsidP="00000000" w:rsidRDefault="00000000" w:rsidRPr="00000000" w14:paraId="00000028">
      <w:pPr>
        <w:widowControl w:val="0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br w:type="textWrapping"/>
      </w:r>
      <w:r w:rsidDel="00000000" w:rsidR="00000000" w:rsidRPr="00000000">
        <w:rPr>
          <w:color w:val="f78219"/>
          <w:rtl w:val="0"/>
        </w:rPr>
        <w:t xml:space="preserve">Step 4: </w:t>
      </w:r>
      <w:r w:rsidDel="00000000" w:rsidR="00000000" w:rsidRPr="00000000">
        <w:rPr>
          <w:rtl w:val="0"/>
        </w:rPr>
        <w:t xml:space="preserve">Practice Questions.</w:t>
        <w:tab/>
        <w:br w:type="textWrapping"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What life value do you believe has the biggest influence on how you view money? Explain. </w:t>
      </w:r>
      <w:r w:rsidDel="00000000" w:rsidR="00000000" w:rsidRPr="00000000">
        <w:rPr>
          <w:rtl w:val="0"/>
        </w:rPr>
        <w:t xml:space="preserve">Reflect on your values, contemplate what type of values influence you the most, and write examples/stories about why you chose these values.</w:t>
      </w:r>
    </w:p>
    <w:tbl>
      <w:tblPr>
        <w:tblStyle w:val="Table2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fb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line="276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From the answer you selected above, where do you believe you drew these influences from? </w:t>
      </w:r>
      <w:r w:rsidDel="00000000" w:rsidR="00000000" w:rsidRPr="00000000">
        <w:rPr>
          <w:rtl w:val="0"/>
        </w:rPr>
        <w:t xml:space="preserve">Examples: friends, family, your cultural community, your school, your religious community, etc.</w:t>
      </w:r>
    </w:p>
    <w:tbl>
      <w:tblPr>
        <w:tblStyle w:val="Table3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fb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DqPGzc8Gv6py3Xj2GFA6U7-QPG-19fxUc9AInhmAShM/edit" TargetMode="External"/><Relationship Id="rId7" Type="http://schemas.openxmlformats.org/officeDocument/2006/relationships/hyperlink" Target="https://www.nefe.org/initiatives/smart-about-money.asp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